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31" w:rsidRPr="00C37E45" w:rsidRDefault="00A94B31" w:rsidP="00A94B31">
      <w:pPr>
        <w:pStyle w:val="1"/>
        <w:widowControl/>
        <w:ind w:firstLineChars="0" w:firstLine="0"/>
        <w:rPr>
          <w:rFonts w:hint="eastAsia"/>
          <w:b/>
          <w:szCs w:val="28"/>
        </w:rPr>
      </w:pPr>
      <w:r w:rsidRPr="00C37E45">
        <w:rPr>
          <w:rFonts w:hint="eastAsia"/>
          <w:b/>
          <w:szCs w:val="28"/>
        </w:rPr>
        <w:t>附件</w:t>
      </w:r>
    </w:p>
    <w:tbl>
      <w:tblPr>
        <w:tblpPr w:leftFromText="180" w:rightFromText="180" w:vertAnchor="text" w:horzAnchor="margin" w:tblpXSpec="center" w:tblpY="719"/>
        <w:tblOverlap w:val="never"/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701"/>
        <w:gridCol w:w="2127"/>
        <w:gridCol w:w="3059"/>
      </w:tblGrid>
      <w:tr w:rsidR="00A94B31" w:rsidRPr="002362E7" w:rsidTr="0086623E">
        <w:trPr>
          <w:trHeight w:val="450"/>
        </w:trPr>
        <w:tc>
          <w:tcPr>
            <w:tcW w:w="1526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项目</w:t>
            </w: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考核内容及标准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获得学分</w:t>
            </w:r>
          </w:p>
        </w:tc>
        <w:tc>
          <w:tcPr>
            <w:tcW w:w="3059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备注</w:t>
            </w:r>
          </w:p>
        </w:tc>
      </w:tr>
      <w:tr w:rsidR="00A94B31" w:rsidRPr="002362E7" w:rsidTr="0086623E">
        <w:trPr>
          <w:trHeight w:val="851"/>
        </w:trPr>
        <w:tc>
          <w:tcPr>
            <w:tcW w:w="1526" w:type="dxa"/>
            <w:vMerge w:val="restart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学术讲座</w:t>
            </w: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听讲</w:t>
            </w:r>
            <w:r w:rsidRPr="002362E7">
              <w:rPr>
                <w:rFonts w:hint="eastAsia"/>
                <w:sz w:val="24"/>
              </w:rPr>
              <w:t>（限</w:t>
            </w:r>
            <w:r w:rsidRPr="002362E7">
              <w:rPr>
                <w:rFonts w:hint="eastAsia"/>
                <w:sz w:val="24"/>
              </w:rPr>
              <w:t>1</w:t>
            </w:r>
            <w:r w:rsidRPr="002362E7">
              <w:rPr>
                <w:rFonts w:hint="eastAsia"/>
                <w:sz w:val="24"/>
              </w:rPr>
              <w:t>学分）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0.2</w:t>
            </w:r>
            <w:r w:rsidRPr="002362E7">
              <w:rPr>
                <w:sz w:val="24"/>
              </w:rPr>
              <w:t>/</w:t>
            </w:r>
            <w:r w:rsidRPr="002362E7">
              <w:rPr>
                <w:rFonts w:hint="eastAsia"/>
                <w:sz w:val="24"/>
              </w:rPr>
              <w:t>次</w:t>
            </w:r>
          </w:p>
        </w:tc>
        <w:tc>
          <w:tcPr>
            <w:tcW w:w="3059" w:type="dxa"/>
            <w:vMerge w:val="restart"/>
            <w:vAlign w:val="center"/>
          </w:tcPr>
          <w:p w:rsidR="00A94B31" w:rsidRPr="002362E7" w:rsidRDefault="00A94B31" w:rsidP="0086623E">
            <w:pPr>
              <w:rPr>
                <w:rFonts w:ascii="宋体" w:hAnsi="宋体" w:cs="宋体"/>
                <w:color w:val="000000"/>
                <w:sz w:val="24"/>
              </w:rPr>
            </w:pPr>
            <w:r w:rsidRPr="002362E7">
              <w:rPr>
                <w:rFonts w:ascii="宋体" w:hAnsi="宋体" w:cs="宋体" w:hint="eastAsia"/>
                <w:color w:val="000000"/>
                <w:sz w:val="24"/>
              </w:rPr>
              <w:t>名单由院教学科或院团委提供。</w:t>
            </w:r>
          </w:p>
          <w:p w:rsidR="00A94B31" w:rsidRPr="002362E7" w:rsidRDefault="00A94B31" w:rsidP="0086623E">
            <w:pPr>
              <w:rPr>
                <w:rFonts w:ascii="宋体" w:hAnsi="宋体" w:cs="宋体"/>
                <w:color w:val="000000"/>
                <w:sz w:val="24"/>
              </w:rPr>
            </w:pPr>
            <w:r w:rsidRPr="002362E7">
              <w:rPr>
                <w:rFonts w:ascii="宋体" w:hAnsi="宋体" w:cs="宋体" w:hint="eastAsia"/>
                <w:color w:val="000000"/>
                <w:sz w:val="24"/>
              </w:rPr>
              <w:t>结束后采用中北大学信纸撰写报告心得，不少于1000字。</w:t>
            </w:r>
          </w:p>
          <w:p w:rsidR="00A94B31" w:rsidRPr="002362E7" w:rsidRDefault="00A94B31" w:rsidP="0086623E">
            <w:pPr>
              <w:rPr>
                <w:rFonts w:ascii="宋体" w:hAnsi="宋体" w:cs="宋体"/>
                <w:color w:val="000000"/>
                <w:sz w:val="24"/>
              </w:rPr>
            </w:pPr>
            <w:r w:rsidRPr="002362E7">
              <w:rPr>
                <w:rFonts w:ascii="宋体" w:hAnsi="宋体" w:cs="宋体" w:hint="eastAsia"/>
                <w:color w:val="000000"/>
                <w:sz w:val="24"/>
              </w:rPr>
              <w:t>如：第二讲堂、润学讲堂、文化素质报告等。</w:t>
            </w:r>
          </w:p>
        </w:tc>
      </w:tr>
      <w:tr w:rsidR="00A94B31" w:rsidRPr="002362E7" w:rsidTr="0086623E">
        <w:trPr>
          <w:trHeight w:val="851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组织（限</w:t>
            </w:r>
            <w:r w:rsidRPr="002362E7">
              <w:rPr>
                <w:rFonts w:hint="eastAsia"/>
                <w:sz w:val="24"/>
              </w:rPr>
              <w:t>2</w:t>
            </w:r>
            <w:r w:rsidRPr="002362E7">
              <w:rPr>
                <w:rFonts w:hint="eastAsia"/>
                <w:sz w:val="24"/>
              </w:rPr>
              <w:t>学分）</w:t>
            </w:r>
          </w:p>
        </w:tc>
        <w:tc>
          <w:tcPr>
            <w:tcW w:w="2127" w:type="dxa"/>
            <w:vAlign w:val="center"/>
          </w:tcPr>
          <w:p w:rsidR="00A94B31" w:rsidRDefault="00A94B31" w:rsidP="0086623E">
            <w:pPr>
              <w:jc w:val="center"/>
              <w:rPr>
                <w:rFonts w:hint="eastAsia"/>
                <w:sz w:val="24"/>
              </w:rPr>
            </w:pPr>
            <w:r w:rsidRPr="002362E7">
              <w:rPr>
                <w:rFonts w:hint="eastAsia"/>
                <w:sz w:val="24"/>
              </w:rPr>
              <w:t>0.3/</w:t>
            </w:r>
            <w:r w:rsidRPr="002362E7">
              <w:rPr>
                <w:rFonts w:hint="eastAsia"/>
                <w:sz w:val="24"/>
              </w:rPr>
              <w:t>次</w:t>
            </w:r>
          </w:p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每项</w:t>
            </w:r>
            <w:r w:rsidRPr="002362E7">
              <w:rPr>
                <w:rFonts w:hint="eastAsia"/>
                <w:sz w:val="24"/>
              </w:rPr>
              <w:t>限</w:t>
            </w:r>
            <w:r w:rsidRPr="002362E7">
              <w:rPr>
                <w:rFonts w:hint="eastAsia"/>
                <w:sz w:val="24"/>
              </w:rPr>
              <w:t>5</w:t>
            </w:r>
            <w:r w:rsidRPr="002362E7">
              <w:rPr>
                <w:rFonts w:hint="eastAsia"/>
                <w:sz w:val="24"/>
              </w:rPr>
              <w:t>人）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</w:tr>
      <w:tr w:rsidR="00A94B31" w:rsidRPr="002362E7" w:rsidTr="0086623E">
        <w:trPr>
          <w:trHeight w:val="851"/>
        </w:trPr>
        <w:tc>
          <w:tcPr>
            <w:tcW w:w="1526" w:type="dxa"/>
            <w:vMerge w:val="restart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创新创业类活动</w:t>
            </w: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初赛（提交作品）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0.3</w:t>
            </w:r>
          </w:p>
        </w:tc>
        <w:tc>
          <w:tcPr>
            <w:tcW w:w="3059" w:type="dxa"/>
            <w:vMerge w:val="restart"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项目负责人所获学分按左侧分值认定，项目成员按左侧分值的</w:t>
            </w:r>
            <w:r w:rsidRPr="002362E7">
              <w:rPr>
                <w:rFonts w:hint="eastAsia"/>
                <w:sz w:val="24"/>
              </w:rPr>
              <w:t>50%</w:t>
            </w:r>
            <w:r w:rsidRPr="002362E7">
              <w:rPr>
                <w:rFonts w:hint="eastAsia"/>
                <w:sz w:val="24"/>
              </w:rPr>
              <w:t>认定。</w:t>
            </w:r>
          </w:p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sz w:val="24"/>
              </w:rPr>
              <w:t>如：</w:t>
            </w:r>
            <w:r w:rsidRPr="002362E7">
              <w:rPr>
                <w:sz w:val="24"/>
              </w:rPr>
              <w:t xml:space="preserve"> “</w:t>
            </w:r>
            <w:r w:rsidRPr="002362E7">
              <w:rPr>
                <w:sz w:val="24"/>
              </w:rPr>
              <w:t>刘鼎杯</w:t>
            </w:r>
            <w:r w:rsidRPr="002362E7">
              <w:rPr>
                <w:sz w:val="24"/>
              </w:rPr>
              <w:t>”</w:t>
            </w:r>
            <w:r w:rsidRPr="002362E7">
              <w:rPr>
                <w:sz w:val="24"/>
              </w:rPr>
              <w:t>大学生创新创业大赛等</w:t>
            </w:r>
            <w:r w:rsidRPr="002362E7">
              <w:rPr>
                <w:rFonts w:hint="eastAsia"/>
                <w:sz w:val="24"/>
              </w:rPr>
              <w:t>。</w:t>
            </w:r>
          </w:p>
        </w:tc>
      </w:tr>
      <w:tr w:rsidR="00A94B31" w:rsidRPr="002362E7" w:rsidTr="0086623E">
        <w:trPr>
          <w:trHeight w:val="851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复赛（进入）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1.0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 w:val="restart"/>
            <w:vAlign w:val="center"/>
          </w:tcPr>
          <w:p w:rsidR="00A94B31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院级</w:t>
            </w:r>
          </w:p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学科竞赛</w:t>
            </w: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一等奖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2.0</w:t>
            </w:r>
          </w:p>
        </w:tc>
        <w:tc>
          <w:tcPr>
            <w:tcW w:w="3059" w:type="dxa"/>
            <w:vMerge w:val="restart"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同项竞赛只记最高学分，不重复记录。</w:t>
            </w:r>
          </w:p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如：院级科普知识竞赛、院级国防知识竞赛等。</w:t>
            </w: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二等奖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1.2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color w:val="FF0000"/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三等奖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0.8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color w:val="FF0000"/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优秀奖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0.4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color w:val="FF0000"/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组织者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0.5/</w:t>
            </w:r>
            <w:r w:rsidRPr="002362E7">
              <w:rPr>
                <w:rFonts w:hint="eastAsia"/>
                <w:sz w:val="24"/>
              </w:rPr>
              <w:t>次（限</w:t>
            </w:r>
            <w:r w:rsidRPr="002362E7">
              <w:rPr>
                <w:rFonts w:hint="eastAsia"/>
                <w:sz w:val="24"/>
              </w:rPr>
              <w:t>3</w:t>
            </w:r>
            <w:r w:rsidRPr="002362E7">
              <w:rPr>
                <w:rFonts w:hint="eastAsia"/>
                <w:sz w:val="24"/>
              </w:rPr>
              <w:t>人）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color w:val="FF0000"/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工作人员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0.2/</w:t>
            </w:r>
            <w:r w:rsidRPr="002362E7">
              <w:rPr>
                <w:rFonts w:hint="eastAsia"/>
                <w:sz w:val="24"/>
              </w:rPr>
              <w:t>次（限</w:t>
            </w:r>
            <w:r w:rsidRPr="002362E7">
              <w:rPr>
                <w:rFonts w:hint="eastAsia"/>
                <w:sz w:val="24"/>
              </w:rPr>
              <w:t>5</w:t>
            </w:r>
            <w:r w:rsidRPr="002362E7">
              <w:rPr>
                <w:rFonts w:hint="eastAsia"/>
                <w:sz w:val="24"/>
              </w:rPr>
              <w:t>人）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color w:val="FF0000"/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 w:val="restart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院基金项目</w:t>
            </w:r>
          </w:p>
        </w:tc>
        <w:tc>
          <w:tcPr>
            <w:tcW w:w="1417" w:type="dxa"/>
            <w:vMerge w:val="restart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参加者</w:t>
            </w:r>
          </w:p>
        </w:tc>
        <w:tc>
          <w:tcPr>
            <w:tcW w:w="1701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1</w:t>
            </w:r>
            <w:r w:rsidRPr="002362E7">
              <w:rPr>
                <w:rFonts w:hint="eastAsia"/>
                <w:sz w:val="24"/>
              </w:rPr>
              <w:t>年以上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4.0</w:t>
            </w:r>
            <w:r w:rsidRPr="002362E7">
              <w:rPr>
                <w:rFonts w:hint="eastAsia"/>
                <w:sz w:val="24"/>
              </w:rPr>
              <w:t>～</w:t>
            </w:r>
            <w:r w:rsidRPr="002362E7">
              <w:rPr>
                <w:rFonts w:hint="eastAsia"/>
                <w:sz w:val="24"/>
              </w:rPr>
              <w:t>8.0</w:t>
            </w:r>
          </w:p>
        </w:tc>
        <w:tc>
          <w:tcPr>
            <w:tcW w:w="3059" w:type="dxa"/>
            <w:vMerge w:val="restart"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参照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号文件</w:t>
            </w:r>
            <w:r w:rsidRPr="002362E7">
              <w:rPr>
                <w:rFonts w:hint="eastAsia"/>
                <w:sz w:val="24"/>
              </w:rPr>
              <w:t>附件</w:t>
            </w:r>
            <w:r w:rsidRPr="002362E7">
              <w:rPr>
                <w:rFonts w:hint="eastAsia"/>
                <w:sz w:val="24"/>
              </w:rPr>
              <w:t>1</w:t>
            </w:r>
            <w:r w:rsidRPr="002362E7">
              <w:rPr>
                <w:rFonts w:hint="eastAsia"/>
                <w:sz w:val="24"/>
              </w:rPr>
              <w:t>第六项中“参与教师纵向、横向科研项目”进行认定。</w:t>
            </w: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3</w:t>
            </w:r>
            <w:r w:rsidRPr="002362E7">
              <w:rPr>
                <w:rFonts w:hint="eastAsia"/>
                <w:sz w:val="24"/>
              </w:rPr>
              <w:t>个月—</w:t>
            </w:r>
            <w:r w:rsidRPr="002362E7">
              <w:rPr>
                <w:rFonts w:hint="eastAsia"/>
                <w:sz w:val="24"/>
              </w:rPr>
              <w:t>1</w:t>
            </w:r>
            <w:r w:rsidRPr="002362E7">
              <w:rPr>
                <w:rFonts w:hint="eastAsia"/>
                <w:sz w:val="24"/>
              </w:rPr>
              <w:t>年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2.0</w:t>
            </w:r>
            <w:r w:rsidRPr="002362E7">
              <w:rPr>
                <w:rFonts w:hint="eastAsia"/>
                <w:sz w:val="24"/>
              </w:rPr>
              <w:t>～</w:t>
            </w:r>
            <w:r w:rsidRPr="002362E7">
              <w:rPr>
                <w:rFonts w:hint="eastAsia"/>
                <w:sz w:val="24"/>
              </w:rPr>
              <w:t>4.0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Align w:val="center"/>
          </w:tcPr>
          <w:p w:rsidR="00A94B31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学院</w:t>
            </w:r>
          </w:p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大学生基础创新基地</w:t>
            </w:r>
          </w:p>
        </w:tc>
        <w:tc>
          <w:tcPr>
            <w:tcW w:w="3118" w:type="dxa"/>
            <w:gridSpan w:val="2"/>
            <w:vAlign w:val="center"/>
          </w:tcPr>
          <w:p w:rsidR="00A94B31" w:rsidRDefault="00A94B31" w:rsidP="0086623E">
            <w:pPr>
              <w:jc w:val="center"/>
              <w:rPr>
                <w:rFonts w:hint="eastAsia"/>
                <w:sz w:val="24"/>
              </w:rPr>
            </w:pPr>
            <w:r w:rsidRPr="002362E7">
              <w:rPr>
                <w:rFonts w:hint="eastAsia"/>
                <w:sz w:val="24"/>
              </w:rPr>
              <w:t>管理员</w:t>
            </w:r>
          </w:p>
          <w:p w:rsidR="00A94B31" w:rsidRPr="002362E7" w:rsidRDefault="00A94B31" w:rsidP="008662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每届聘期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年，考核合格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1.0</w:t>
            </w:r>
          </w:p>
        </w:tc>
        <w:tc>
          <w:tcPr>
            <w:tcW w:w="3059" w:type="dxa"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学院正式聘用，每届</w:t>
            </w:r>
            <w:r w:rsidRPr="002362E7">
              <w:rPr>
                <w:rFonts w:hint="eastAsia"/>
                <w:sz w:val="24"/>
              </w:rPr>
              <w:t>10</w:t>
            </w:r>
            <w:r w:rsidRPr="002362E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，不重复记录</w:t>
            </w:r>
            <w:r w:rsidRPr="002362E7">
              <w:rPr>
                <w:rFonts w:hint="eastAsia"/>
                <w:sz w:val="24"/>
              </w:rPr>
              <w:t>。</w:t>
            </w: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 w:val="restart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证书类</w:t>
            </w: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计算机二级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0.4</w:t>
            </w:r>
          </w:p>
        </w:tc>
        <w:tc>
          <w:tcPr>
            <w:tcW w:w="3059" w:type="dxa"/>
            <w:vMerge w:val="restart"/>
            <w:vAlign w:val="center"/>
          </w:tcPr>
          <w:p w:rsidR="00A94B31" w:rsidRDefault="00A94B31" w:rsidP="0086623E">
            <w:pPr>
              <w:rPr>
                <w:rFonts w:hint="eastAsia"/>
                <w:sz w:val="24"/>
              </w:rPr>
            </w:pPr>
            <w:r w:rsidRPr="002362E7">
              <w:rPr>
                <w:rFonts w:hint="eastAsia"/>
                <w:sz w:val="24"/>
              </w:rPr>
              <w:t>1</w:t>
            </w:r>
            <w:r w:rsidRPr="002362E7">
              <w:rPr>
                <w:rFonts w:hint="eastAsia"/>
                <w:sz w:val="24"/>
              </w:rPr>
              <w:t>、班级初审</w:t>
            </w:r>
            <w:r>
              <w:rPr>
                <w:rFonts w:hint="eastAsia"/>
                <w:sz w:val="24"/>
              </w:rPr>
              <w:t>：由班长、团支书、科技委员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人担任班级负责人。</w:t>
            </w:r>
          </w:p>
          <w:p w:rsidR="00A94B31" w:rsidRPr="002362E7" w:rsidRDefault="00A94B31" w:rsidP="008662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 w:rsidRPr="002362E7">
              <w:rPr>
                <w:rFonts w:hint="eastAsia"/>
                <w:sz w:val="24"/>
              </w:rPr>
              <w:t>院科协复审</w:t>
            </w:r>
            <w:r>
              <w:rPr>
                <w:rFonts w:hint="eastAsia"/>
                <w:sz w:val="24"/>
              </w:rPr>
              <w:t>：</w:t>
            </w:r>
            <w:r w:rsidRPr="002362E7">
              <w:rPr>
                <w:rFonts w:hint="eastAsia"/>
                <w:sz w:val="24"/>
              </w:rPr>
              <w:t>一旦发现作假行为，</w:t>
            </w:r>
            <w:r>
              <w:rPr>
                <w:rFonts w:hint="eastAsia"/>
                <w:sz w:val="24"/>
              </w:rPr>
              <w:t>本人</w:t>
            </w:r>
            <w:r w:rsidRPr="002362E7">
              <w:rPr>
                <w:rFonts w:hint="eastAsia"/>
                <w:sz w:val="24"/>
              </w:rPr>
              <w:t>扣除双倍创新学分</w:t>
            </w:r>
            <w:r>
              <w:rPr>
                <w:rFonts w:hint="eastAsia"/>
                <w:sz w:val="24"/>
              </w:rPr>
              <w:t>，班级负责人每人扣除创新学分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分</w:t>
            </w:r>
            <w:r w:rsidRPr="002362E7">
              <w:rPr>
                <w:rFonts w:hint="eastAsia"/>
                <w:sz w:val="24"/>
              </w:rPr>
              <w:t>。</w:t>
            </w:r>
          </w:p>
          <w:p w:rsidR="00A94B31" w:rsidRPr="002362E7" w:rsidRDefault="00A94B31" w:rsidP="008662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2362E7">
              <w:rPr>
                <w:rFonts w:hint="eastAsia"/>
                <w:sz w:val="24"/>
              </w:rPr>
              <w:t>、同类证书累加记分。</w:t>
            </w: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计算机三级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0.6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计算机四级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1.0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英语四级</w:t>
            </w:r>
          </w:p>
        </w:tc>
        <w:tc>
          <w:tcPr>
            <w:tcW w:w="2127" w:type="dxa"/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0.4</w:t>
            </w:r>
          </w:p>
        </w:tc>
        <w:tc>
          <w:tcPr>
            <w:tcW w:w="3059" w:type="dxa"/>
            <w:vMerge/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英语六级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94B31" w:rsidRPr="002362E7" w:rsidRDefault="00A94B31" w:rsidP="0086623E">
            <w:pPr>
              <w:jc w:val="center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0.6</w:t>
            </w:r>
          </w:p>
        </w:tc>
        <w:tc>
          <w:tcPr>
            <w:tcW w:w="3059" w:type="dxa"/>
            <w:vMerge/>
            <w:tcBorders>
              <w:bottom w:val="single" w:sz="4" w:space="0" w:color="auto"/>
            </w:tcBorders>
            <w:vAlign w:val="center"/>
          </w:tcPr>
          <w:p w:rsidR="00A94B31" w:rsidRPr="002362E7" w:rsidRDefault="00A94B31" w:rsidP="0086623E">
            <w:pPr>
              <w:rPr>
                <w:sz w:val="24"/>
              </w:rPr>
            </w:pPr>
          </w:p>
        </w:tc>
      </w:tr>
      <w:tr w:rsidR="00A94B31" w:rsidRPr="002362E7" w:rsidTr="0086623E">
        <w:trPr>
          <w:trHeight w:val="454"/>
        </w:trPr>
        <w:tc>
          <w:tcPr>
            <w:tcW w:w="9830" w:type="dxa"/>
            <w:gridSpan w:val="5"/>
            <w:tcBorders>
              <w:bottom w:val="single" w:sz="4" w:space="0" w:color="auto"/>
            </w:tcBorders>
            <w:vAlign w:val="center"/>
          </w:tcPr>
          <w:p w:rsidR="00A94B31" w:rsidRPr="002362E7" w:rsidRDefault="00A94B31" w:rsidP="0086623E">
            <w:pPr>
              <w:ind w:firstLineChars="200" w:firstLine="480"/>
              <w:rPr>
                <w:sz w:val="24"/>
              </w:rPr>
            </w:pPr>
            <w:r w:rsidRPr="002362E7">
              <w:rPr>
                <w:rFonts w:hint="eastAsia"/>
                <w:sz w:val="24"/>
              </w:rPr>
              <w:t>除上述项目外，其他创新创业类活动需提前参照《机电工程学院学生创新和文体类活动认定办法》进行认定，否则不予加分。</w:t>
            </w:r>
          </w:p>
        </w:tc>
      </w:tr>
    </w:tbl>
    <w:p w:rsidR="00A94B31" w:rsidRDefault="00A94B31" w:rsidP="00A94B31">
      <w:pPr>
        <w:pStyle w:val="1"/>
        <w:widowControl/>
        <w:ind w:firstLineChars="0" w:firstLine="0"/>
        <w:jc w:val="center"/>
        <w:rPr>
          <w:rFonts w:ascii="宋体" w:eastAsia="宋体" w:hAnsi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机电工程学院大学生创新创业实践学分认定范围及标准</w:t>
      </w:r>
      <w:bookmarkEnd w:id="0"/>
    </w:p>
    <w:p w:rsidR="007C47A1" w:rsidRDefault="007C47A1"/>
    <w:sectPr w:rsidR="007C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31"/>
    <w:rsid w:val="007C47A1"/>
    <w:rsid w:val="00A9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94B31"/>
    <w:pPr>
      <w:ind w:firstLineChars="200" w:firstLine="420"/>
    </w:pPr>
    <w:rPr>
      <w:rFonts w:eastAsia="仿宋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A94B31"/>
    <w:pPr>
      <w:ind w:firstLineChars="200" w:firstLine="420"/>
    </w:pPr>
    <w:rPr>
      <w:rFonts w:eastAsia="仿宋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2019-09-19T01:14:00Z</dcterms:created>
  <dcterms:modified xsi:type="dcterms:W3CDTF">2019-09-19T01:14:00Z</dcterms:modified>
</cp:coreProperties>
</file>